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3479" w14:textId="77777777" w:rsidR="00C6515B" w:rsidRDefault="00C6515B" w:rsidP="00C6515B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B63341">
        <w:rPr>
          <w:sz w:val="28"/>
          <w:szCs w:val="28"/>
        </w:rPr>
        <w:t>Информация по результатам контрольного мероприятия</w:t>
      </w:r>
      <w:r w:rsidRPr="00C6515B">
        <w:rPr>
          <w:sz w:val="28"/>
          <w:szCs w:val="28"/>
        </w:rPr>
        <w:t xml:space="preserve"> </w:t>
      </w:r>
    </w:p>
    <w:p w14:paraId="2936AE66" w14:textId="77777777" w:rsidR="00C6515B" w:rsidRDefault="00C6515B" w:rsidP="00C6515B">
      <w:pPr>
        <w:spacing w:line="276" w:lineRule="auto"/>
        <w:ind w:firstLine="709"/>
        <w:contextualSpacing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«П</w:t>
      </w:r>
      <w:r w:rsidRPr="00C6515B">
        <w:rPr>
          <w:rFonts w:eastAsia="Calibri"/>
          <w:sz w:val="28"/>
          <w:szCs w:val="28"/>
        </w:rPr>
        <w:t xml:space="preserve">роверка отдельных вопросов финансово-хозяйственной деятельности государственного унитарного предприятия </w:t>
      </w:r>
    </w:p>
    <w:p w14:paraId="6E4A250A" w14:textId="31CD3860" w:rsidR="00C6515B" w:rsidRDefault="00C6515B" w:rsidP="00C6515B">
      <w:pPr>
        <w:spacing w:line="276" w:lineRule="auto"/>
        <w:ind w:firstLine="709"/>
        <w:contextualSpacing/>
        <w:jc w:val="center"/>
        <w:rPr>
          <w:rFonts w:eastAsia="Calibri"/>
          <w:sz w:val="28"/>
          <w:szCs w:val="28"/>
        </w:rPr>
      </w:pPr>
      <w:r w:rsidRPr="00C6515B">
        <w:rPr>
          <w:rFonts w:eastAsia="Calibri"/>
          <w:sz w:val="28"/>
          <w:szCs w:val="28"/>
        </w:rPr>
        <w:t>Орловской области «</w:t>
      </w:r>
      <w:proofErr w:type="spellStart"/>
      <w:r w:rsidRPr="00C6515B">
        <w:rPr>
          <w:rFonts w:eastAsia="Calibri"/>
          <w:sz w:val="28"/>
          <w:szCs w:val="28"/>
        </w:rPr>
        <w:t>Орелфармация</w:t>
      </w:r>
      <w:proofErr w:type="spellEnd"/>
      <w:r w:rsidRPr="00C6515B">
        <w:rPr>
          <w:rFonts w:eastAsia="Calibri"/>
          <w:sz w:val="28"/>
          <w:szCs w:val="28"/>
        </w:rPr>
        <w:t>» за 2022 год</w:t>
      </w:r>
      <w:r>
        <w:rPr>
          <w:rFonts w:eastAsia="Calibri"/>
          <w:sz w:val="28"/>
          <w:szCs w:val="28"/>
        </w:rPr>
        <w:t>.</w:t>
      </w:r>
    </w:p>
    <w:p w14:paraId="632BE520" w14:textId="77777777" w:rsidR="00C6515B" w:rsidRPr="00C6515B" w:rsidRDefault="00C6515B" w:rsidP="00C6515B">
      <w:pPr>
        <w:spacing w:line="276" w:lineRule="auto"/>
        <w:ind w:firstLine="709"/>
        <w:contextualSpacing/>
        <w:jc w:val="center"/>
        <w:rPr>
          <w:rFonts w:eastAsia="Calibri"/>
          <w:sz w:val="28"/>
          <w:szCs w:val="28"/>
        </w:rPr>
      </w:pPr>
    </w:p>
    <w:p w14:paraId="36BC6846" w14:textId="3F27A0A1" w:rsidR="003975A0" w:rsidRPr="00C6515B" w:rsidRDefault="00B62577" w:rsidP="00B62577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6515B">
        <w:rPr>
          <w:rFonts w:eastAsia="Calibri"/>
          <w:sz w:val="28"/>
          <w:szCs w:val="28"/>
        </w:rPr>
        <w:t>Контрольно-счетной палатой Орловской области проведена проверка отдельных вопросов финансово-хозяйственной деятельности государственного унитарного предприятия Орловской области «Орелфармация» за 2022 год</w:t>
      </w:r>
      <w:r w:rsidR="003975A0" w:rsidRPr="00C6515B">
        <w:rPr>
          <w:rFonts w:eastAsia="Calibri"/>
          <w:sz w:val="28"/>
          <w:szCs w:val="28"/>
        </w:rPr>
        <w:t>.</w:t>
      </w:r>
    </w:p>
    <w:p w14:paraId="74F90E08" w14:textId="21D50954" w:rsidR="00B62577" w:rsidRPr="00C6515B" w:rsidRDefault="00B62577" w:rsidP="00B62577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6515B">
        <w:rPr>
          <w:sz w:val="28"/>
          <w:szCs w:val="28"/>
        </w:rPr>
        <w:t xml:space="preserve">Формирование доходов Предприятия в 2022 году осуществлялось </w:t>
      </w:r>
      <w:r w:rsidR="00C6515B">
        <w:rPr>
          <w:sz w:val="28"/>
          <w:szCs w:val="28"/>
        </w:rPr>
        <w:br/>
      </w:r>
      <w:r w:rsidRPr="00C6515B">
        <w:rPr>
          <w:sz w:val="28"/>
          <w:szCs w:val="28"/>
        </w:rPr>
        <w:t xml:space="preserve">за счет оптовой и розничной реализации товаров, а также выполнения функций УФО. В 2022 году выручка составила 315 580,0 тыс. рублей, </w:t>
      </w:r>
      <w:r w:rsidR="0033173B">
        <w:rPr>
          <w:sz w:val="28"/>
          <w:szCs w:val="28"/>
        </w:rPr>
        <w:br/>
      </w:r>
      <w:r w:rsidRPr="00C6515B">
        <w:rPr>
          <w:sz w:val="28"/>
          <w:szCs w:val="28"/>
        </w:rPr>
        <w:t xml:space="preserve">что ниже предыдущего финансового года на 11 899,0 тыс. рублей, или на 3,7 %. </w:t>
      </w:r>
      <w:r w:rsidRPr="00C6515B">
        <w:rPr>
          <w:rFonts w:eastAsia="Calibri"/>
          <w:sz w:val="28"/>
          <w:szCs w:val="28"/>
        </w:rPr>
        <w:t xml:space="preserve">Расходы Предприятия в 2022 году увеличились на 7 133,2 тыс. рублей, </w:t>
      </w:r>
      <w:r w:rsidR="00C6515B">
        <w:rPr>
          <w:rFonts w:eastAsia="Calibri"/>
          <w:sz w:val="28"/>
          <w:szCs w:val="28"/>
        </w:rPr>
        <w:br/>
      </w:r>
      <w:r w:rsidRPr="00C6515B">
        <w:rPr>
          <w:rFonts w:eastAsia="Calibri"/>
          <w:sz w:val="28"/>
          <w:szCs w:val="28"/>
        </w:rPr>
        <w:t xml:space="preserve">или на 8,6 % относительно предыдущего финансового года и составили </w:t>
      </w:r>
      <w:r w:rsidR="00C6515B">
        <w:rPr>
          <w:rFonts w:eastAsia="Calibri"/>
          <w:sz w:val="28"/>
          <w:szCs w:val="28"/>
        </w:rPr>
        <w:br/>
      </w:r>
      <w:r w:rsidRPr="00C6515B">
        <w:rPr>
          <w:rFonts w:eastAsia="Calibri"/>
          <w:sz w:val="28"/>
          <w:szCs w:val="28"/>
        </w:rPr>
        <w:t xml:space="preserve">90 414,3 тыс. рублей. Коммерческие расходы Предприятия в 2022 году выросли на 7 360,0 тыс. рублей, или на 9,4 % и составили 85 582,5 тыс. рублей. Прочие расходы относительно предыдущего периода снизились </w:t>
      </w:r>
      <w:r w:rsidRPr="00C6515B">
        <w:rPr>
          <w:rFonts w:eastAsia="Calibri"/>
          <w:sz w:val="28"/>
          <w:szCs w:val="28"/>
        </w:rPr>
        <w:br/>
        <w:t>на 226,8 тыс. рублей, или на 4,5 % и составили 4 831,8 тыс. рублей.</w:t>
      </w:r>
      <w:r w:rsidR="0085594F" w:rsidRPr="00C6515B">
        <w:rPr>
          <w:rFonts w:eastAsia="Calibri"/>
          <w:sz w:val="28"/>
          <w:szCs w:val="28"/>
        </w:rPr>
        <w:t xml:space="preserve"> </w:t>
      </w:r>
    </w:p>
    <w:p w14:paraId="119C497D" w14:textId="5850502F" w:rsidR="00B62577" w:rsidRPr="00C6515B" w:rsidRDefault="00B62577" w:rsidP="00B62577">
      <w:pPr>
        <w:spacing w:line="276" w:lineRule="auto"/>
        <w:ind w:firstLine="709"/>
        <w:contextualSpacing/>
        <w:jc w:val="both"/>
        <w:rPr>
          <w:strike/>
          <w:sz w:val="28"/>
          <w:szCs w:val="28"/>
        </w:rPr>
      </w:pPr>
      <w:r w:rsidRPr="00C6515B">
        <w:rPr>
          <w:sz w:val="28"/>
          <w:szCs w:val="28"/>
        </w:rPr>
        <w:t xml:space="preserve">Чистая прибыль Предприятия в 2022 году составила 3 785,2 тыс. рублей. Предприятием выполнено обязательство по перечислению </w:t>
      </w:r>
      <w:r w:rsidR="00C6515B">
        <w:rPr>
          <w:sz w:val="28"/>
          <w:szCs w:val="28"/>
        </w:rPr>
        <w:br/>
      </w:r>
      <w:r w:rsidRPr="00C6515B">
        <w:rPr>
          <w:sz w:val="28"/>
          <w:szCs w:val="28"/>
        </w:rPr>
        <w:t>в областной бюджет 50 % прибы</w:t>
      </w:r>
      <w:r w:rsidR="008C6C2E" w:rsidRPr="00C6515B">
        <w:rPr>
          <w:sz w:val="28"/>
          <w:szCs w:val="28"/>
        </w:rPr>
        <w:t>ли в сумме 1 892,6 тыс. рублей.</w:t>
      </w:r>
    </w:p>
    <w:p w14:paraId="33BBE833" w14:textId="77777777" w:rsidR="00B62577" w:rsidRPr="00C6515B" w:rsidRDefault="00B62577" w:rsidP="00B625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515B">
        <w:rPr>
          <w:sz w:val="28"/>
          <w:szCs w:val="28"/>
        </w:rPr>
        <w:t xml:space="preserve">В ходе контрольного мероприятия выявлены следующие нарушения </w:t>
      </w:r>
      <w:r w:rsidRPr="00C6515B">
        <w:rPr>
          <w:sz w:val="28"/>
          <w:szCs w:val="28"/>
        </w:rPr>
        <w:br/>
        <w:t>и недостатки:</w:t>
      </w:r>
    </w:p>
    <w:p w14:paraId="4AC7B150" w14:textId="1C210E2B" w:rsidR="000A3334" w:rsidRPr="00C6515B" w:rsidRDefault="000A3334" w:rsidP="00356C4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515B">
        <w:rPr>
          <w:sz w:val="28"/>
          <w:szCs w:val="28"/>
        </w:rPr>
        <w:t xml:space="preserve">В нарушение условий документации о закупке (порядок формирования цены договора), согласно которым </w:t>
      </w:r>
      <w:r w:rsidR="007D58DD" w:rsidRPr="00C6515B">
        <w:rPr>
          <w:sz w:val="28"/>
          <w:szCs w:val="28"/>
        </w:rPr>
        <w:t>Предприятие</w:t>
      </w:r>
      <w:r w:rsidRPr="00C6515B">
        <w:rPr>
          <w:sz w:val="28"/>
          <w:szCs w:val="28"/>
        </w:rPr>
        <w:t xml:space="preserve"> рассчитывает сумму договора в равных долях от общей суммы процедуры закупки, исходя </w:t>
      </w:r>
      <w:r w:rsidR="00C6515B">
        <w:rPr>
          <w:sz w:val="28"/>
          <w:szCs w:val="28"/>
        </w:rPr>
        <w:br/>
      </w:r>
      <w:r w:rsidRPr="00C6515B">
        <w:rPr>
          <w:sz w:val="28"/>
          <w:szCs w:val="28"/>
        </w:rPr>
        <w:t>из количества участников, прошедших процедуру отбора поставщиков, допущено</w:t>
      </w:r>
      <w:r w:rsidR="00D01654" w:rsidRPr="00C6515B">
        <w:rPr>
          <w:sz w:val="28"/>
          <w:szCs w:val="28"/>
        </w:rPr>
        <w:t xml:space="preserve"> заключение</w:t>
      </w:r>
      <w:r w:rsidRPr="00C6515B">
        <w:rPr>
          <w:sz w:val="28"/>
          <w:szCs w:val="28"/>
        </w:rPr>
        <w:t xml:space="preserve"> договора с участниками на суммы не равными долями относительно суммы процедуры закупки. </w:t>
      </w:r>
    </w:p>
    <w:p w14:paraId="69EA1A29" w14:textId="3B293B19" w:rsidR="000A3334" w:rsidRPr="00C6515B" w:rsidRDefault="000A3334" w:rsidP="00356C4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515B">
        <w:rPr>
          <w:sz w:val="28"/>
          <w:szCs w:val="28"/>
        </w:rPr>
        <w:t xml:space="preserve">В нарушение пункта 20(1) Положения «Об особенностях участия субъектов малого и среднего предпринимательства в закупках товаров, работ, услуг отдельными видами юридических лиц», утвержденного постановлением Правительства Российской Федерации от 11.12.2014 № 1352, </w:t>
      </w:r>
      <w:r w:rsidR="00050FE3" w:rsidRPr="00C6515B">
        <w:rPr>
          <w:sz w:val="28"/>
          <w:szCs w:val="28"/>
        </w:rPr>
        <w:br/>
      </w:r>
      <w:r w:rsidRPr="00C6515B">
        <w:rPr>
          <w:sz w:val="28"/>
          <w:szCs w:val="28"/>
        </w:rPr>
        <w:t>ГУП ОО «</w:t>
      </w:r>
      <w:proofErr w:type="spellStart"/>
      <w:r w:rsidRPr="00C6515B">
        <w:rPr>
          <w:sz w:val="28"/>
          <w:szCs w:val="28"/>
        </w:rPr>
        <w:t>Орелфармация</w:t>
      </w:r>
      <w:proofErr w:type="spellEnd"/>
      <w:r w:rsidRPr="00C6515B">
        <w:rPr>
          <w:sz w:val="28"/>
          <w:szCs w:val="28"/>
        </w:rPr>
        <w:t xml:space="preserve">» неправомерно установлено условие об участии </w:t>
      </w:r>
      <w:r w:rsidRPr="00C6515B">
        <w:rPr>
          <w:sz w:val="28"/>
          <w:szCs w:val="28"/>
        </w:rPr>
        <w:br/>
        <w:t xml:space="preserve">в трех закупках, осуществленных способом предварительного отбора </w:t>
      </w:r>
      <w:r w:rsidR="00C6515B">
        <w:rPr>
          <w:sz w:val="28"/>
          <w:szCs w:val="28"/>
        </w:rPr>
        <w:br/>
      </w:r>
      <w:r w:rsidRPr="00C6515B">
        <w:rPr>
          <w:sz w:val="28"/>
          <w:szCs w:val="28"/>
        </w:rPr>
        <w:t>с заключением рамочного договора только субъектов малого и среднего предпринимательства</w:t>
      </w:r>
      <w:r w:rsidR="000D28B8" w:rsidRPr="00C6515B">
        <w:rPr>
          <w:sz w:val="28"/>
          <w:szCs w:val="28"/>
        </w:rPr>
        <w:t>.</w:t>
      </w:r>
    </w:p>
    <w:p w14:paraId="54FA7767" w14:textId="77777777" w:rsidR="000A3334" w:rsidRPr="00C6515B" w:rsidRDefault="000A3334" w:rsidP="00356C4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515B">
        <w:rPr>
          <w:sz w:val="28"/>
          <w:szCs w:val="28"/>
        </w:rPr>
        <w:lastRenderedPageBreak/>
        <w:t xml:space="preserve">В нарушение требований постановления Правительства Российской Федерации от 21.06.2012 № 616 «Об утверждении перечня товаров, работ </w:t>
      </w:r>
      <w:r w:rsidRPr="00C6515B">
        <w:rPr>
          <w:sz w:val="28"/>
          <w:szCs w:val="28"/>
        </w:rPr>
        <w:br/>
        <w:t xml:space="preserve">и услуг, закупка которых осуществляется в электронной форме» </w:t>
      </w:r>
      <w:r w:rsidR="00E126BE" w:rsidRPr="00C6515B">
        <w:rPr>
          <w:sz w:val="28"/>
          <w:szCs w:val="28"/>
        </w:rPr>
        <w:br/>
      </w:r>
      <w:r w:rsidRPr="00C6515B">
        <w:rPr>
          <w:sz w:val="28"/>
          <w:szCs w:val="28"/>
        </w:rPr>
        <w:t>ГУП ОО «Орелф</w:t>
      </w:r>
      <w:r w:rsidR="0085594F" w:rsidRPr="00C6515B">
        <w:rPr>
          <w:sz w:val="28"/>
          <w:szCs w:val="28"/>
        </w:rPr>
        <w:t xml:space="preserve">армация» осуществила три закупки </w:t>
      </w:r>
      <w:r w:rsidR="00574889" w:rsidRPr="00C6515B">
        <w:rPr>
          <w:sz w:val="28"/>
          <w:szCs w:val="28"/>
        </w:rPr>
        <w:t xml:space="preserve">не в электронной форме. </w:t>
      </w:r>
    </w:p>
    <w:p w14:paraId="27C38276" w14:textId="77777777" w:rsidR="00B62577" w:rsidRPr="00C6515B" w:rsidRDefault="00B62577" w:rsidP="00356C4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515B">
        <w:rPr>
          <w:sz w:val="28"/>
          <w:szCs w:val="28"/>
        </w:rPr>
        <w:t>Выборочной инвентаризацией установлено наличие</w:t>
      </w:r>
      <w:r w:rsidR="00050FE3" w:rsidRPr="00C6515B">
        <w:rPr>
          <w:sz w:val="28"/>
          <w:szCs w:val="28"/>
        </w:rPr>
        <w:t xml:space="preserve"> </w:t>
      </w:r>
      <w:r w:rsidRPr="00C6515B">
        <w:rPr>
          <w:sz w:val="28"/>
          <w:szCs w:val="28"/>
        </w:rPr>
        <w:t>на ответственном хранении в карантинной зоне Предприятия препаратов, закупленных Департаментом здравоохранения Орловской области,</w:t>
      </w:r>
      <w:r w:rsidR="00050FE3" w:rsidRPr="00C6515B">
        <w:rPr>
          <w:sz w:val="28"/>
          <w:szCs w:val="28"/>
        </w:rPr>
        <w:t xml:space="preserve"> </w:t>
      </w:r>
      <w:r w:rsidRPr="00C6515B">
        <w:rPr>
          <w:sz w:val="28"/>
          <w:szCs w:val="28"/>
        </w:rPr>
        <w:t>с истекшим сроком годности.</w:t>
      </w:r>
    </w:p>
    <w:p w14:paraId="1270ACC1" w14:textId="77777777" w:rsidR="00574889" w:rsidRPr="00C6515B" w:rsidRDefault="0025673C" w:rsidP="00356C4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515B">
        <w:rPr>
          <w:sz w:val="28"/>
          <w:szCs w:val="28"/>
        </w:rPr>
        <w:t>В</w:t>
      </w:r>
      <w:r w:rsidR="00574889" w:rsidRPr="00C6515B">
        <w:rPr>
          <w:sz w:val="28"/>
          <w:szCs w:val="28"/>
        </w:rPr>
        <w:t xml:space="preserve"> нарушение абзаца 5 части 2 статьи 57 Трудового кодекса РФ </w:t>
      </w:r>
      <w:r w:rsidR="00E126BE" w:rsidRPr="00C6515B">
        <w:rPr>
          <w:sz w:val="28"/>
          <w:szCs w:val="28"/>
        </w:rPr>
        <w:br/>
      </w:r>
      <w:r w:rsidR="00574889" w:rsidRPr="00C6515B">
        <w:rPr>
          <w:sz w:val="28"/>
          <w:szCs w:val="28"/>
        </w:rPr>
        <w:t xml:space="preserve">в 3 трудовых договорах отсутствуют условия оплаты труда, а именно, </w:t>
      </w:r>
      <w:r w:rsidR="00E126BE" w:rsidRPr="00C6515B">
        <w:rPr>
          <w:sz w:val="28"/>
          <w:szCs w:val="28"/>
        </w:rPr>
        <w:br/>
      </w:r>
      <w:r w:rsidR="00574889" w:rsidRPr="00C6515B">
        <w:rPr>
          <w:sz w:val="28"/>
          <w:szCs w:val="28"/>
        </w:rPr>
        <w:t>не отражен размер тарифной ставки (должностного оклада) работника.</w:t>
      </w:r>
    </w:p>
    <w:p w14:paraId="07A03152" w14:textId="4E7C6881" w:rsidR="002F7031" w:rsidRPr="00C6515B" w:rsidRDefault="002F7031" w:rsidP="00356C4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515B">
        <w:rPr>
          <w:sz w:val="28"/>
          <w:szCs w:val="28"/>
        </w:rPr>
        <w:t xml:space="preserve">Установлены случаи нарушения Положения о закупках товаров, работ, услуг, утвержденного директором Предприятия, в том числе в извещении </w:t>
      </w:r>
      <w:r w:rsidR="00C6515B">
        <w:rPr>
          <w:sz w:val="28"/>
          <w:szCs w:val="28"/>
        </w:rPr>
        <w:br/>
      </w:r>
      <w:r w:rsidRPr="00C6515B">
        <w:rPr>
          <w:sz w:val="28"/>
          <w:szCs w:val="28"/>
        </w:rPr>
        <w:t xml:space="preserve">и документации о закупке содержатся неоднородные коды </w:t>
      </w:r>
      <w:r w:rsidR="00A134BD" w:rsidRPr="00C6515B">
        <w:rPr>
          <w:sz w:val="28"/>
          <w:szCs w:val="28"/>
        </w:rPr>
        <w:t>о</w:t>
      </w:r>
      <w:r w:rsidR="00B30CE2" w:rsidRPr="00C6515B">
        <w:rPr>
          <w:sz w:val="28"/>
          <w:szCs w:val="28"/>
        </w:rPr>
        <w:t>бщероссийского</w:t>
      </w:r>
      <w:r w:rsidR="00D34A4B" w:rsidRPr="00C6515B">
        <w:rPr>
          <w:sz w:val="28"/>
          <w:szCs w:val="28"/>
        </w:rPr>
        <w:t xml:space="preserve"> классификатор</w:t>
      </w:r>
      <w:r w:rsidR="00B30CE2" w:rsidRPr="00C6515B">
        <w:rPr>
          <w:sz w:val="28"/>
          <w:szCs w:val="28"/>
        </w:rPr>
        <w:t>а</w:t>
      </w:r>
      <w:r w:rsidR="00D34A4B" w:rsidRPr="00C6515B">
        <w:rPr>
          <w:sz w:val="28"/>
          <w:szCs w:val="28"/>
        </w:rPr>
        <w:t xml:space="preserve"> продукции по видам экономической деятельности</w:t>
      </w:r>
      <w:r w:rsidRPr="00C6515B">
        <w:rPr>
          <w:sz w:val="28"/>
          <w:szCs w:val="28"/>
        </w:rPr>
        <w:t xml:space="preserve">, </w:t>
      </w:r>
      <w:r w:rsidR="00C6515B">
        <w:rPr>
          <w:sz w:val="28"/>
          <w:szCs w:val="28"/>
        </w:rPr>
        <w:br/>
      </w:r>
      <w:r w:rsidRPr="00C6515B">
        <w:rPr>
          <w:sz w:val="28"/>
          <w:szCs w:val="28"/>
        </w:rPr>
        <w:t xml:space="preserve">либо </w:t>
      </w:r>
      <w:r w:rsidR="00D34A4B" w:rsidRPr="00C6515B">
        <w:rPr>
          <w:sz w:val="28"/>
          <w:szCs w:val="28"/>
        </w:rPr>
        <w:t xml:space="preserve">данные </w:t>
      </w:r>
      <w:r w:rsidRPr="00C6515B">
        <w:rPr>
          <w:sz w:val="28"/>
          <w:szCs w:val="28"/>
        </w:rPr>
        <w:t>коды частично отсутствуют.</w:t>
      </w:r>
    </w:p>
    <w:p w14:paraId="2790DC06" w14:textId="04D3AA45" w:rsidR="00B62577" w:rsidRPr="00C6515B" w:rsidRDefault="00B62577" w:rsidP="00B625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515B">
        <w:rPr>
          <w:sz w:val="28"/>
          <w:szCs w:val="28"/>
        </w:rPr>
        <w:t>Для устранения в рамках своей компетенции выявленных контрольным мероприятием нарушений и замечаний в адрес ГУП ОО «</w:t>
      </w:r>
      <w:proofErr w:type="spellStart"/>
      <w:r w:rsidRPr="00C6515B">
        <w:rPr>
          <w:sz w:val="28"/>
          <w:szCs w:val="28"/>
        </w:rPr>
        <w:t>Орелфармация</w:t>
      </w:r>
      <w:proofErr w:type="spellEnd"/>
      <w:r w:rsidRPr="00C6515B">
        <w:rPr>
          <w:sz w:val="28"/>
          <w:szCs w:val="28"/>
        </w:rPr>
        <w:t xml:space="preserve">» </w:t>
      </w:r>
      <w:r w:rsidR="0033173B">
        <w:rPr>
          <w:sz w:val="28"/>
          <w:szCs w:val="28"/>
        </w:rPr>
        <w:br/>
        <w:t>и</w:t>
      </w:r>
      <w:r w:rsidRPr="00C6515B">
        <w:rPr>
          <w:sz w:val="28"/>
          <w:szCs w:val="28"/>
        </w:rPr>
        <w:t xml:space="preserve"> Департамента здравоохранения Орловской области внесены представления.</w:t>
      </w:r>
    </w:p>
    <w:p w14:paraId="7B55A5B9" w14:textId="70B9C55A" w:rsidR="00D01654" w:rsidRPr="00C6515B" w:rsidRDefault="00B62577" w:rsidP="00B6257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6515B">
        <w:rPr>
          <w:sz w:val="28"/>
          <w:szCs w:val="28"/>
        </w:rPr>
        <w:t xml:space="preserve">Материалы контрольного мероприятия направлены </w:t>
      </w:r>
      <w:r w:rsidR="0025673C" w:rsidRPr="00C6515B">
        <w:rPr>
          <w:sz w:val="28"/>
          <w:szCs w:val="28"/>
        </w:rPr>
        <w:t>Губернатору Орловской области</w:t>
      </w:r>
      <w:r w:rsidR="0033173B">
        <w:rPr>
          <w:sz w:val="28"/>
          <w:szCs w:val="28"/>
        </w:rPr>
        <w:t>,</w:t>
      </w:r>
      <w:r w:rsidR="00493D15" w:rsidRPr="00C6515B">
        <w:rPr>
          <w:sz w:val="28"/>
          <w:szCs w:val="28"/>
        </w:rPr>
        <w:t xml:space="preserve"> </w:t>
      </w:r>
      <w:r w:rsidRPr="00C6515B">
        <w:rPr>
          <w:sz w:val="28"/>
          <w:szCs w:val="28"/>
        </w:rPr>
        <w:t>Председателю Орловского облас</w:t>
      </w:r>
      <w:r w:rsidR="0025673C" w:rsidRPr="00C6515B">
        <w:rPr>
          <w:sz w:val="28"/>
          <w:szCs w:val="28"/>
        </w:rPr>
        <w:t xml:space="preserve">тного Совета народных депутатов </w:t>
      </w:r>
      <w:r w:rsidR="0033173B">
        <w:rPr>
          <w:sz w:val="28"/>
          <w:szCs w:val="28"/>
        </w:rPr>
        <w:t>и</w:t>
      </w:r>
      <w:r w:rsidR="0025673C" w:rsidRPr="00C6515B">
        <w:rPr>
          <w:sz w:val="28"/>
          <w:szCs w:val="28"/>
        </w:rPr>
        <w:t xml:space="preserve"> Прокуратуру Орловской области.</w:t>
      </w:r>
    </w:p>
    <w:sectPr w:rsidR="00D01654" w:rsidRPr="00C6515B" w:rsidSect="001752D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87D3" w14:textId="77777777" w:rsidR="00B41422" w:rsidRDefault="00B41422" w:rsidP="00902ED6">
      <w:r>
        <w:separator/>
      </w:r>
    </w:p>
  </w:endnote>
  <w:endnote w:type="continuationSeparator" w:id="0">
    <w:p w14:paraId="32A74DC2" w14:textId="77777777" w:rsidR="00B41422" w:rsidRDefault="00B41422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B3D4" w14:textId="77777777" w:rsidR="00B41422" w:rsidRDefault="00B41422" w:rsidP="00902ED6">
      <w:r>
        <w:separator/>
      </w:r>
    </w:p>
  </w:footnote>
  <w:footnote w:type="continuationSeparator" w:id="0">
    <w:p w14:paraId="46A88170" w14:textId="77777777" w:rsidR="00B41422" w:rsidRDefault="00B41422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984312"/>
      <w:docPartObj>
        <w:docPartGallery w:val="Page Numbers (Top of Page)"/>
        <w:docPartUnique/>
      </w:docPartObj>
    </w:sdtPr>
    <w:sdtContent>
      <w:p w14:paraId="035C3D13" w14:textId="77777777" w:rsidR="001752D8" w:rsidRDefault="001752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FE3">
          <w:rPr>
            <w:noProof/>
          </w:rPr>
          <w:t>2</w:t>
        </w:r>
        <w:r>
          <w:fldChar w:fldCharType="end"/>
        </w:r>
      </w:p>
    </w:sdtContent>
  </w:sdt>
  <w:p w14:paraId="049FA57F" w14:textId="77777777" w:rsidR="001752D8" w:rsidRDefault="001752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FD3"/>
    <w:multiLevelType w:val="multilevel"/>
    <w:tmpl w:val="25B057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3228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40B6E"/>
    <w:rsid w:val="00050FE3"/>
    <w:rsid w:val="0005308F"/>
    <w:rsid w:val="000720BD"/>
    <w:rsid w:val="000844FB"/>
    <w:rsid w:val="000A0DE4"/>
    <w:rsid w:val="000A3334"/>
    <w:rsid w:val="000B026F"/>
    <w:rsid w:val="000C3026"/>
    <w:rsid w:val="000C7534"/>
    <w:rsid w:val="000D28B8"/>
    <w:rsid w:val="001052AC"/>
    <w:rsid w:val="00120B02"/>
    <w:rsid w:val="00131E64"/>
    <w:rsid w:val="00156AF3"/>
    <w:rsid w:val="001748A2"/>
    <w:rsid w:val="001752D8"/>
    <w:rsid w:val="001847BF"/>
    <w:rsid w:val="00186EB1"/>
    <w:rsid w:val="00201E9B"/>
    <w:rsid w:val="00241568"/>
    <w:rsid w:val="00250677"/>
    <w:rsid w:val="00253421"/>
    <w:rsid w:val="0025673C"/>
    <w:rsid w:val="00262963"/>
    <w:rsid w:val="002636B5"/>
    <w:rsid w:val="00264ED4"/>
    <w:rsid w:val="002810F1"/>
    <w:rsid w:val="00296DE3"/>
    <w:rsid w:val="002972BD"/>
    <w:rsid w:val="00297CC7"/>
    <w:rsid w:val="002A07A9"/>
    <w:rsid w:val="002B3505"/>
    <w:rsid w:val="002C2303"/>
    <w:rsid w:val="002E25F9"/>
    <w:rsid w:val="002E4661"/>
    <w:rsid w:val="002F7031"/>
    <w:rsid w:val="00313D42"/>
    <w:rsid w:val="00314DEB"/>
    <w:rsid w:val="00320B45"/>
    <w:rsid w:val="00321E80"/>
    <w:rsid w:val="00325E6B"/>
    <w:rsid w:val="0033173B"/>
    <w:rsid w:val="0034192E"/>
    <w:rsid w:val="003509E0"/>
    <w:rsid w:val="00356C4B"/>
    <w:rsid w:val="00367BC7"/>
    <w:rsid w:val="003975A0"/>
    <w:rsid w:val="003C55D1"/>
    <w:rsid w:val="003D4809"/>
    <w:rsid w:val="003D6833"/>
    <w:rsid w:val="003F13E6"/>
    <w:rsid w:val="004033E4"/>
    <w:rsid w:val="00442CC0"/>
    <w:rsid w:val="004616B7"/>
    <w:rsid w:val="004649FA"/>
    <w:rsid w:val="00472C32"/>
    <w:rsid w:val="0048181B"/>
    <w:rsid w:val="00493D15"/>
    <w:rsid w:val="004B255C"/>
    <w:rsid w:val="004C44EB"/>
    <w:rsid w:val="004C4BD4"/>
    <w:rsid w:val="004E21D4"/>
    <w:rsid w:val="004F1A08"/>
    <w:rsid w:val="004F2759"/>
    <w:rsid w:val="004F7336"/>
    <w:rsid w:val="00514696"/>
    <w:rsid w:val="0052645C"/>
    <w:rsid w:val="00555EA9"/>
    <w:rsid w:val="00556B71"/>
    <w:rsid w:val="00574889"/>
    <w:rsid w:val="005A77E2"/>
    <w:rsid w:val="005B5A1F"/>
    <w:rsid w:val="005C359C"/>
    <w:rsid w:val="005D4819"/>
    <w:rsid w:val="006061B6"/>
    <w:rsid w:val="00620A9F"/>
    <w:rsid w:val="00642820"/>
    <w:rsid w:val="00643B65"/>
    <w:rsid w:val="0064541F"/>
    <w:rsid w:val="00646E73"/>
    <w:rsid w:val="00677EA2"/>
    <w:rsid w:val="00687211"/>
    <w:rsid w:val="006A296A"/>
    <w:rsid w:val="006B6CDC"/>
    <w:rsid w:val="006E1BC9"/>
    <w:rsid w:val="006F7D3D"/>
    <w:rsid w:val="00704A41"/>
    <w:rsid w:val="00707FBE"/>
    <w:rsid w:val="0072291B"/>
    <w:rsid w:val="00732807"/>
    <w:rsid w:val="007619EA"/>
    <w:rsid w:val="00763C59"/>
    <w:rsid w:val="00765F2B"/>
    <w:rsid w:val="007731FA"/>
    <w:rsid w:val="00785A4C"/>
    <w:rsid w:val="0079639D"/>
    <w:rsid w:val="007C010F"/>
    <w:rsid w:val="007C2318"/>
    <w:rsid w:val="007D58DD"/>
    <w:rsid w:val="007D5EF2"/>
    <w:rsid w:val="007E67FE"/>
    <w:rsid w:val="00805B4B"/>
    <w:rsid w:val="0085431F"/>
    <w:rsid w:val="0085594F"/>
    <w:rsid w:val="008754AA"/>
    <w:rsid w:val="00883848"/>
    <w:rsid w:val="008856E7"/>
    <w:rsid w:val="00893F0C"/>
    <w:rsid w:val="008963FB"/>
    <w:rsid w:val="008A3970"/>
    <w:rsid w:val="008C2D31"/>
    <w:rsid w:val="008C6C2E"/>
    <w:rsid w:val="008E2857"/>
    <w:rsid w:val="008E2CB3"/>
    <w:rsid w:val="008E71D1"/>
    <w:rsid w:val="00902ED6"/>
    <w:rsid w:val="009076BF"/>
    <w:rsid w:val="0093061A"/>
    <w:rsid w:val="00942737"/>
    <w:rsid w:val="00950938"/>
    <w:rsid w:val="00956B05"/>
    <w:rsid w:val="00966D23"/>
    <w:rsid w:val="009951F0"/>
    <w:rsid w:val="009A6AF1"/>
    <w:rsid w:val="009B5A02"/>
    <w:rsid w:val="009E1BA0"/>
    <w:rsid w:val="00A10F8C"/>
    <w:rsid w:val="00A12CDE"/>
    <w:rsid w:val="00A134BD"/>
    <w:rsid w:val="00A253FC"/>
    <w:rsid w:val="00A43C06"/>
    <w:rsid w:val="00A47575"/>
    <w:rsid w:val="00A62600"/>
    <w:rsid w:val="00A626C1"/>
    <w:rsid w:val="00A72882"/>
    <w:rsid w:val="00A85D19"/>
    <w:rsid w:val="00A95BF8"/>
    <w:rsid w:val="00AB0151"/>
    <w:rsid w:val="00AD2FCC"/>
    <w:rsid w:val="00B30CE2"/>
    <w:rsid w:val="00B41422"/>
    <w:rsid w:val="00B62577"/>
    <w:rsid w:val="00B8534C"/>
    <w:rsid w:val="00B95078"/>
    <w:rsid w:val="00BB5FF0"/>
    <w:rsid w:val="00BC7A8A"/>
    <w:rsid w:val="00BE6331"/>
    <w:rsid w:val="00BF2EF8"/>
    <w:rsid w:val="00C00EAB"/>
    <w:rsid w:val="00C26E49"/>
    <w:rsid w:val="00C4687C"/>
    <w:rsid w:val="00C6515B"/>
    <w:rsid w:val="00C66215"/>
    <w:rsid w:val="00C739C7"/>
    <w:rsid w:val="00C77D65"/>
    <w:rsid w:val="00D01654"/>
    <w:rsid w:val="00D03603"/>
    <w:rsid w:val="00D053FB"/>
    <w:rsid w:val="00D12D06"/>
    <w:rsid w:val="00D20205"/>
    <w:rsid w:val="00D32A8A"/>
    <w:rsid w:val="00D34A4B"/>
    <w:rsid w:val="00D82CBB"/>
    <w:rsid w:val="00D923B6"/>
    <w:rsid w:val="00D97D3E"/>
    <w:rsid w:val="00DA2DD5"/>
    <w:rsid w:val="00DA5BBC"/>
    <w:rsid w:val="00DC2A25"/>
    <w:rsid w:val="00DC3E8D"/>
    <w:rsid w:val="00DE08D7"/>
    <w:rsid w:val="00DF40A9"/>
    <w:rsid w:val="00E04A83"/>
    <w:rsid w:val="00E126BE"/>
    <w:rsid w:val="00E3285D"/>
    <w:rsid w:val="00E33DFF"/>
    <w:rsid w:val="00E42717"/>
    <w:rsid w:val="00E62156"/>
    <w:rsid w:val="00E72E83"/>
    <w:rsid w:val="00E73C02"/>
    <w:rsid w:val="00E77753"/>
    <w:rsid w:val="00E91623"/>
    <w:rsid w:val="00E91711"/>
    <w:rsid w:val="00EA6C05"/>
    <w:rsid w:val="00EB04CA"/>
    <w:rsid w:val="00EC67B2"/>
    <w:rsid w:val="00F0276E"/>
    <w:rsid w:val="00F27848"/>
    <w:rsid w:val="00F402F7"/>
    <w:rsid w:val="00F53706"/>
    <w:rsid w:val="00F5629F"/>
    <w:rsid w:val="00FD2D3F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1EF89"/>
  <w15:docId w15:val="{57DC6EFA-F15D-42C8-A69A-AB9C42F2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D341-E9D3-4627-9579-454C66C7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КСП 255</cp:lastModifiedBy>
  <cp:revision>2</cp:revision>
  <cp:lastPrinted>2023-11-23T11:24:00Z</cp:lastPrinted>
  <dcterms:created xsi:type="dcterms:W3CDTF">2023-11-24T14:38:00Z</dcterms:created>
  <dcterms:modified xsi:type="dcterms:W3CDTF">2023-11-24T14:38:00Z</dcterms:modified>
</cp:coreProperties>
</file>